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umarł, a w jego miejsce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Hadad, a królował miasto niego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umarł Adad, królował miasto niego Semła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królem był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po nim był królem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Hadada królem był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z kolei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Hadad i panował w jego miejsce Samla z Masreka.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Адад, і зацарював замість нього Самала з Масекки.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umarł, a zamiast niego panował Samla z Mesreka.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Hadad, w jego miejsce zaczął panować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2024-05-31T12:42:55Z</dcterms:modified>
</cp:coreProperties>
</file>