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8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Ponastawiali też sobie pomników i aszer na każdym wyższym wzgórzu i pod każdym zielonym drzewem.*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Ponastawiali też sobie posągów i aszer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każdym wyższym wzgórzu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Ustawiali sobie posągi i gaje na każdym wyniosłym pagórku i pod każdym zielonym drzewem;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nastawiali sobie słupów, i gajów na każdym pagórku wyniosłym, pod każdem drzewem gałęzistem,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naczynili sobie słupów i gajów na wszelkim pagórku wysokim i pod wszelkim drzewem gajowym,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Ustawili sobie stele i aszery na każdym wyniosłym pagórku i pod każdym drzewem zielonym.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nastawiali sobie słupów i posągów Aszery na każdym wyniosłym pagórku i pod każdym zielonym drzewem;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Ustawiali sobie stele i aszery na każdym wysokim pagórku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wysokim pagórku, pod każdym zielonym drzewem ustawiali sobie stele i 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Stawiali sobie stele i aszery na wszystkich wyniosłych wzgórzach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поставили собі стовпи і гаї на кожній високій вершині і під кожним широколистим деревом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Wystawiali sobie posągi i astarty na każdym wysokim pagórku oraz 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stawiali sobie święte słupy i święte pale na każdym wysokim wzgórzu i pod każdym bujnym drzewem;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2024-05-29T05:58:44Z</dcterms:modified>
</cp:coreProperties>
</file>