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Efraima* to: Szutelach i Bered, jego syn, i Tachat, jego syn, i Elada, jego syn, i Tachat,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to: Szutelach i Bered, jego syn, i Tachat, jego syn, i Eleada, jego syn, i Tachat,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Efraima: Szutelach, jego syn Bered, jego syn Tachat, jego syn Elada, jego syn Tachat;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Efraimowi: Sutala, i Bered syn jego, i Tachat syn jego, i Elada syn jego, i Tachat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Efraim: Sutala, Bared, syn jego, Tahat, syn jego, Elada, syn jego, Tahat, syn jego; tego syn Zabad,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Efraima: synem jego Szutelach, synem jego Bered, synem jego Tachat, synem jego Eleada, synem jego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Efraima byli: Szutelach, jego synem był Bered, jego synem Tachat, jego synem Eleada, jego synem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Efraima byli: Szutelach, jego synem był Bered, jego synem był Tachat, jego synem był Eleada, jego synem był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Efraima byli: Szutelach, jego syn Bered, jego syn Tachat, jego syn Eleada, jego syn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Efraima byli: Szutelach, jego synem był Bered, który miał syna Tachata, ten zaś miał syna Eladę, a jego synem był 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Ефраїма: Сотала, і Варад його син, і Таат його син, Елеада його син, Номеей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potomkowie Efraima to: Szuthelach, jego syn Becher, jego syn Thachana, jego syn Eleada, jego syn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Efraima byli: Szutelach, a jego synem Bered, a jego synem Tachat, a jego synem Eleada, a jego synem 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2024-06-03T10:11:48Z</dcterms:modified>
</cp:coreProperties>
</file>