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lecz było to od Boga, po to, by wydać ich w rękę (Jehoasza) za to, że szukali (woli)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 tych słów. Ale stało się to za sprawą Boga, po to, by wydać Judejczyków w ręce Jehoasza za to, że szukali woli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od Boga, aby ich wydać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Amazyjasz; bo to było od Boga, aby ich podał w ręce nieprzyjacielskie, przeto, że szukali bogów Idumejskich: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słuchać Amazjasz, przeto iż wola PANSKA była, aby był wydan w ręce nieprzyjacielskie, dla bogów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 [go], co było zrządzeniem Boga, który chciał ich wydać w ręce Joasza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jednak nie usłuchał, gdyż takie było zrządzenie Boże, by wydać ich w jego rękę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usłuchał, ponieważ pochodziło to od Boga, aby zostali wydani w jego ręce, troszczyli się bowiem o bóstwa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posłuchał, ponieważ takie było Boże zrządzenie, aby wydać go w ręce Joasza i ukarać za to, że oddawał cześć bogom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nie posłuchał jednak, a stało się to za wolą Boga, który chciał ich poddać przemocy [wrogów]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не послухався, бо від Господа було, щоб видати його в руки, томущо шукав богів Ідумеїв.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Amacjasz nie usłuchał; a było to od Boga, aby ich oddać w moc wrogów, gdyż pożądali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Amacjasz nie posłuchał; było to bowiem od prawdziwego Boga, żeby ich wydać w jego rękę, ponieważ szukali bogów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2024-06-02T10:34:03Z</dcterms:modified>
</cp:coreProperties>
</file>