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wcześniej plecionki połączono z pierścieniami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w oba pierścienie 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przewlekli one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by wisiały dwa łańcuszki złote, które założyli na haczki, które na rogach naramiennika były wysadzone.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przewleczono przez oba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Przewlekli owe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przewleczono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przewlekli dwa złote sznury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Umieścili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предложення і ввесь його посуд і предложені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dwie owe złote plecionki w dwa pierścienie na końcu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dwa złote sznury w dwa pierścienie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2024-06-02T11:45:11Z</dcterms:modified>
</cp:coreProperties>
</file>