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ze szczerego (złota), jego lampy, lampy (stawiane) w rzędzie i wszystkie jego przybory, i oliwę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ze szczerego złota, jego lampy, lampy stawiane w rzędzie, resztę jego przyborów, oliwę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Szczerozłoty świecznik, lampy do niego — lampy ustawione w porządku — i wszystkie naczynia do niego, i oliwę do świecenia;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ochędożny, lampy jego, lampy sporządzone, i wszystkie naczynia jego, i oliwę ku świeceniu.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i olejek, i kadzenie z wonnych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 czystego [złota] z lampami ustawionymi w szeregu oraz ze wszystkimi przyborami należącymi do niego, i olej do oświetlenia,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szczerozłoty, jego lampy, lampy ustawione w rzędzie ze wszystkimi jego przyborami, i olej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 czystego złota z lampami ustawionymi w szeregu oraz wszystkie jego przybory i olej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szczerozłoty świecznik oraz jego lampy według przepisanego porządku, wszystkie należące do niego przybory, oliwę do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ze szczerego złota z jego lampami - lampy w porządku kolejności- ze wszystkimi naczyniami (i olej do świecenia),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Świecznik z czystego [złota] i jego lampy. [Właściwie] przygotowane lampy i wszystkie przybory, i oliwę do oświetlania.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szczerozłoty świecznik i jego lampy lampy do zapalania, wszystkie jego przybory i olej do oświetlania;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ze szczerego złota, jego lampy, rząd lamp, i wszystkie jego przybory oraz oliwę na oświetlenie,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2024-06-02T10:12:29Z</dcterms:modified>
</cp:coreProperties>
</file>