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żyjących jej nie wyśledzą i zakryta jest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zakryta dla oczu wszystkich żyjących i utajona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zakryta jest od oczu wszystkich żyjących, i przed ptastwem niebieskim zatajona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od oczu wszytkich żywiących, ptacy też niebiescy nie wiedzą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dla oczu wszystkich, co żyją, i ptakom podniebnym nie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 i zatajona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żyjących, utajona nawet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ukryta przed oczami żyjących, zatajona przed ptactwem podniebnym.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dla oczu wszystkich żyjących i przed ptactwem niebieskim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скрите перед кожною людиною і сховане від небесних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oczami wszystkich żyjących i utajona przed ptactwem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zakryta przed oczami każdego żyjącego i ukryta przed latającymi stworzeniami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2024-05-28T10:08:22Z</dcterms:modified>
</cp:coreProperties>
</file>