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8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Rozprawując tedy Eliu też i 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 dalszym ciągu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rozprawiał dalej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ж,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2024-06-03T13:33:08Z</dcterms:modified>
</cp:coreProperties>
</file>