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ziemia wydana jest w rękę bezbożnika, oblicze jej sędziów zakrywa – jeśli nie On, to kto?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ziemia jest w mocy bezbożnika, oblicze jej sędziów zakrywa — bo jeśli nie On, to kto?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została wydana w ręce niegodziwego. On zakrywa oblicze sędziów. A jeśli nie on, któż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czyni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podana bywa w ręce niezbożnika, oblicze sędziów jej zakrywa. A jeźliż nie on, któż tedy inny jest, co to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dana jest w ręce niezbożnika, oblicze sędziów jej zakrywa, a jeśli nie on jest, któż tedy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wydana w ręce grzesznika, jej sędziom zakrywa On oblicza. Jeśli nie On - to kto właściwie?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ziemia wydana jest w ręce bezbożnika, On zakrywa oblicze jej sędziów; a jeżeli nie On, któż to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wydał w ręce bezbożnika, sędziom zakrywa oczy. Jeśli nie On, to kto?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kraj dostaje się w ręce przewrotnych, On zasłania sędziom oczy. Bo jeśli nie On, to kto właściwie?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wydał w ręce przewrotnych, sędziom zasłania oblicza. Jeśli to nie On, to kto właściwie?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передані в руки безбожних. Лиця судів її покриває. Якщо ж не Сам Він, хто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jest wydana w moc niegodziwych, wzrok jej sędziów też się zakrywa; jeśli On tego nie sprawia – to któż inny?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została wydana w rękę niegodziwca; zakrywa on oblicze jej sędziów. Jeśli nie, to któż?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2024-06-05T07:37:57Z</dcterms:modified>
</cp:coreProperties>
</file>