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wyschną jak ślimak, który traci wilgoć, Niech nie zobaczą słońca jak poroniony płód!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wasze ciernie wypuszczą kolce, gdy jeszcze są zielone, porwie je wicher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ślimak, który schodzi i niszczeje; jako martwy płód niewieści niech nie oglądają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wosk, który płynie, zniesieni będą, przypadł z wierzchu ogień i nie ujźrzeli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[po] ślimaku [ślad], co po drodze się rozpływa, jak kobiety płód, niech nie widzą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rozpływa, Jak poroniony płód niewieści, niech nie ujrzą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którego ślad się rozmywa, jak poroniony płód kobiety, który nie ogląda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rozdeptany ślimak, jak poroniony płód niech nie widzą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ślimaka, który rozpływa się przy pełzaniu; do poronionego płodu niewiasty, który nie ujrzy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висмієш їх, погордиш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co się rozpływa; niechaj nie oglądają słońca jak poroniony płód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kociołki poczują zapalone ciernie, żywe, jak również płonące, on je porwie jak gwałtowny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2024-06-02T10:16:34Z</dcterms:modified>
</cp:coreProperties>
</file>