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władcy,* tymczasem sąd nad człowiekiem zależy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tymczasem sąd nad człowiekiem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ale sąd każdego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co szukają twarzy panów; aleć od Pana jest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szukają twarzy Pańskiej, a od JAHWE wychodzi sąd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u władcy, lecz prawo każdego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 lecz Pan wymierza każdemu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u władcy, lecz to JAHWE osądza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względów władcy, ale prawo człowieka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łaski u władcy, ale od Jahwe pochodzi prawo dla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служать лицю володарів, а від Господа буває праведність для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ale sąd każdego przychodzi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oblicza władcy, lecz sąd człowieka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 oblicze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2024-06-01T18:58:40Z</dcterms:modified>
</cp:coreProperties>
</file>