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uznałeś swoje serce za serce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mówi Wszechmocny JAHWE: Ponieważ uznałeś się za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postawiłeś swoje serce jak serce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Ponieważ stawiasz serce twoje jako serce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Przeto, że się podniosło serce twe jako serce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rozum chciałeś mieć równy rozumowi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Wszechmocny Pan: Ponieważ uważałeś swoje zamysły za zamysły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swoje serce uczyniłeś równym sercu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uważasz się za równego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swoje serce postawiłeś na równi z sercem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Ponieważ stawiałeś swoje zamysły jako zamysły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”Ponieważ czynisz swe serce podobnym do serca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2024-06-02T02:38:48Z</dcterms:modified>
</cp:coreProperties>
</file>