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8"/>
        <w:gridCol w:w="3698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Palti, syn Rafu.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— Palti, syn Rafu.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— Palti, syn Rafua.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Efraimowego Ozeasz,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- Ozee,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- Palti, syn Rafui.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Binjamina Palti, syn Rafuego.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Веніямина Фалті син Рафуя.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Biniamina Palty, syn Rafua.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2024-05-31T21:20:17Z</dcterms:modified>
</cp:coreProperties>
</file>