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moją laskę Przychylność,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też moją laskę Przychylność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laskę, Piękno, i złamałem ją, aby zerwać swoje przymierze, które zawarłem z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laskę moję Uciechy, porąbałem ją, wzruszywszy przymierze moje, którem postanowił z tym wszystkim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rózgę, którą zwano Piękność, i zrzezałem ją, abych wniwecz obrócił przymierze, którem postanowił ze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moją laskę: Łaskawość, i złamałem ją na znak zerwania przymierza,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"Przychylność" i złamałem ją, ażeby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laskę Łaskawość i ją złamałem,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„Łaskawość” i złamałem ją,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swą laskę ”Łaskawość” i złamałem ją, zrywając przymierze zawarte ze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мою гарну палицю і вкину її, щоб розбити мій завіт, який Я заповів з усіма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mój kostur „urok” oraz go połamałem, aby złamać umowę, którą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laskę ”Przyjemność” i ją porąbałem, by złamać swe przymierze, które zawarłem ze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2024-05-31T19:53:57Z</dcterms:modified>
</cp:coreProperties>
</file>