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 głowy dla wszystkich ludów wokoło. Oblężenie Jerozolimy dotknie również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Jerozolimę kielichem odurzenia dla wszystkich okolicznych narodów, gdy nastanie oblężenie przeciwko Judzie i 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postawię Jeruzalem kubkiem opojenia wszystkim narodom okolicznym, którzy będą przeciwko Judzie na oblężenie, i 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stawię Jeruzalem naprożnikiem obżarstwa wszem narodom wokoło, lecz i Juda będzie w oblężeniu przeciwko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Jeruzalem upajającą czarą dla wszystkich postronnych narodów. Na Judę również ześlę doświadczenie w czasie oblężenia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z Jeruzalemu puchar taczania się dla wszystkich ludów wokoło. Niedola dotknie także Judę przy oblężeniu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naczyniem pełnym odurzającego napoju dla wszystkich sąsiednich ludów. Również na Judę przyjdzie oblężenie, a zwłaszcza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uczynię z Jerozolimy kielich odurzenia dla wszystkich ludów dokoła. Ale także na Judę przyjdzie ucisk podczas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sprawię, że Jerozolima stanie się dla wszystkich sąsiednich narodów czarą pełną napoju odurzającego. Także na Judę przyjdzie udręka, gdy Jerozolima będzie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Єрусалим як зрушені переддверя для всіх народів довкруги, і в Ідумеї буде облога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zamienię Jeruszalaim w czarę odurzenia dla ludów ze wszystkich stron, a i Juda będzie oblegany z powodu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dla wszystkich ludów wokoło czynię z Jerozolimy czarę powodującą zataczanie się; również przeciwko Judzie przyjdzie on podczas oblężenia, tak,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2024-06-01T06:56:29Z</dcterms:modified>
</cp:coreProperties>
</file>