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winnicy co uczyniłbym poślę syna mojego umiłowanego może tego zobaczywszy uszanują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pan winnicy: Co mam zrobić? Wyślę mojego ukochanego syna;* może tego uszanują.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pan winnicy: Co uczynię? Poślę syna mego umiłowanego; może tego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winnicy co uczyniłbym poślę syna mojego umiłowanego może tego zobaczywszy uszanują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zastanowił się pan winnicy: Co mam zrobić? Wyślę mojego ukochanego syna, może jego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pan winnicy powiedział: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zrobić? Poślę mego umiłowanego syna, może go uszanują, gdy go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rzekł Pan onej winnicy: Cóż uczynię? poślę syna mego miłego, snać gdy tego ujrzą, zawstydzą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winnice: Co uczynię? Poślę syna mego miłego: podobno ujźrzawszy tego, obawiać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pan winnicy: Co mam począć? Poślę mojego syna umiłowanego, chyba 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tedy właściciel winnicy: Co mam uczynić? Wyślę syna mego umiłowanego; może tego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winnicy powiedział: Co tu zrobić? Poślę mojego umiłowanego syna, jego powinni uszanować.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winnicy powiedział: «Co mam zrobić? Wyślę mojego umiłowanego syna. Tego chyba uszanują».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właściciel winnicy powiedział: Co tu zrobić?... Poślę swojego umiłowanego syna. Jego chyba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Właściciel winnicy pomyślał sobie: Co mam robić? Poślę do nich mojego ukochanego syna, chyba 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winnicy powiedział: Co zrobić? Wyślę mego ukochanego syna, przecież jego uszanują!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тоді господар виноградника: Що маю робити? Пошлю свого улюбленого сина: чи часом, [побачивши] його, не посоромляться?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ten utwierdzający pan winnicy: Co żeby uczyniłbym? Poślę wiadomego syna mego, tego umiłowanego; równie tego właśnie będą skłonieni do obrócenia w swoje wnętrze.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pan owej winnicy powiedział: Co uczynię? Poślę mego umiłowanego syna; prawdopodobnie gdy go zobaczą, poczują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właściciel winnicy powiedział sobie: "Co mam zrobić? Poślę mojego syna, którego miłuję, może jego uszanują".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właściciel winnicy rzekł: ʼCo mam uczynić? Wyślę mego syna, umiłowanego. Do niego zapewne odniosą się z respektemʼ.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robić?”—zastanawiał się właściciel. „Już wiem! Wyślę mojego ukochanego syna. Przynajmniej jemu chyba okażą szacunek”.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2024-05-24T13:31:52Z</dcterms:modified>
</cp:coreProperties>
</file>