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szabatu. Święć go tak, jak rozkazał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tak jak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sobotniego, abyś go święcił,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sobotny, abyś ji święcił, jakoć przykazał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zważał na szabat, aby go święcić, jak ci nakazał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sabatu, aby go święcić, jak rozkazał ci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dzień szabatu, aby go uświęcać. Tak, jak nakazał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należycie go świętować, bo tak ci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święcenia dnia szabatu, jak ci to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dnia Szabatu, aby go uświęcać, tak jak Bóg, twój Bóg, nakazał ci [przy Mara, zanim dał wam Torę].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Зберігатимеш день суботний, щоб його освятити, так як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abyś go święcił, jak ci rozkazał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ʼZachowując dzień sabatu, by go uważać za święty, tak jak ci nakazał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2024-06-02T17:10:56Z</dcterms:modified>
</cp:coreProperties>
</file>