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Pismo: Każdy, 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wierzy,* ** nie będzie zawstydzony.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«Każdy wierzący w Niego nie zostanie zawstydzony».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stwierdza: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Pismo mówi: Wszelki, kto w niego wierzy, nie będzie pohańbiony;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Pismo powiada: Wszelki, kto weń wierzy, pohańbion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mówi Pismo: Żaden,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przecież mówi: Nikt,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Nikt, kto wierzy w Niego,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„Ktokolwiek uwierzy w Niego, nie dozna zawodu”.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Pismo: Każdy, kto w niego wierzy,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ʼKażdy,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Писання каже: Кожний,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 nie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Cytowany fragment powiada bowiem, że każdy, kto złoży w Nim ufność, nie będzie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”Nikt z opierających na nim swą wiarę nie będzie rozczarowany”.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przecież: „Każdy,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 Niego wierzy, πᾶς ὁ πιστεύων ἐπ᾽ αὐτῷ, lub: każdy, kto Mu ufa (l. na Nim polega).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&lt;x&gt;520 9:33&lt;/x&gt;;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2024-06-03T11:18:43Z</dcterms:modified>
</cp:coreProperties>
</file>