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córki Manassesa otrzymały dziedzictwo pośród jego potomków, a ziemia Gilead przypadła pozostałym Manassesytom.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Manassesa otrzymały bowiem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córki Manasesowe otrzymały dziedzictwo między syny jego, a ziemia Galaad dostała się drugim synom Manasesowym.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 otrzymały dziedzictwo w pośrzodku synów jego. A ziemia Galaad padła na dział synom Manasse, którzy byli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potomków, ziemia Gilead przypadła innym potomkom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wśród jego synów, a 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wśród jego synów. Natomiast 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synów, kraj Gileadu natomiast przypadł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Manassego otrzymały dziedzictwo pośród jego synów, a ziemia Gilead przypadła innym synom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унаслідили дочки синів Манассії жереб посеред їхніх братів. А земля Ґалаадська була синам Манассії,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Menaszy otrzymały dziedziczną posiadłość pośród jego męskich potomków. Zaś ziemia Gilead dostała się reszcie potomków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Manassesa otrzymały dziedzictwo pośród jego synów; a ziemia Gilead stała się własnością pozostałych synów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2024-05-28T18:50:04Z</dcterms:modified>
</cp:coreProperties>
</file>