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oraz wszystkich na wysokich stanowiskach, abyśmy wiedli życie ciche i spokojne,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z całą pobożnością i 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w przełożeństwie będących, abyśmy cichy i spokojny żywot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króle i wszytkie, którzy są na wyższym miejscu, abyśmy cichy i spokojny żywot wiedli we wszelakiej pobożności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przełożonych, abyśmy ciche i spokojne życie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rządzących, abyśmy mogli wieść życie spokojne i bezpieczne,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w wielkiej pobożności i z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wysoko postawionych, byśmy mogli wieść życie ciche i spokojne, pod każdym względem pobożne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rząd i wszystkie władze, żebyśmy mogli żyć spokojnie, uczciwie i 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piastujących władzę, żebyśmy mogli żyć spokojnie i cicho w wielkiej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царів, і за всіх, що є при владі, щоб нам жити тихим і мирним життям - в усякій побожності й 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władców oraz wszystkich będących we władzy, byśmy ciche i spokojne życie wiedli, w całej nabożności oraz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królów i wszystkich dygnitarzy, abyśmy mogli wieść życie ciche i spokojne, pobożni i prawi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zajmujących wysokie stanowiska – abyśmy mogli dalej wieść spokojne i ciche życie w pełni zbożnego oddania i powagi.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za rządzących i wszystkich sprawujących władzę, abyśmy mogli żyć w pokoju, zachowując godność i 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2024-06-01T02:02:22Z</dcterms:modified>
</cp:coreProperties>
</file>