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siedział na swoim siedzisku, jak za każdym razem, na siedzisku przy ścianie, Jonatan powstał,* a Abner zasiadł obok Saula i zwrócono uwagę na miejsce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usiadł, jak zwykle, przy ścianie. Abner przy nim, a Jonatan naprzeciw Saula. Zauważono, że miejsce Dawida jest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zasiadł na swoim miejscu jak zazwyczaj, na miejscu przy ścianie, Jonatan powstał. Abner siedział obok Saula, miejsce zaś Dawida było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usiadł król na stolicy swojej według zwyczaju, na stolicy przy ścianie, powstał Jonatan; i siadł Abner podle Saula, a zostało próżne miejsce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usiadł król na stolicy swej (według obyczaju), która była przy ścienie, powstał Jonatas i siadł Abner z boku Saulowi, i zostało próżne miejsce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zasiadł na swym zwykłym miejscu na krześle pod ścianą, Jonatan zajął miejsce naprzeciwko, Abner usiadł z boku Saula, miejsce zaś Dawida było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siedział król na zwykłym swoim miejscu pod ścianą, Jonatan naprzeciw, Abner zaś usiadł obok Saula, a miejsce Dawida było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jak zwykle, usiadł na swoim miejscu, pod ścianą, Jonatan naprzeciw niego, Abner zaś usiadł obok króla. I zauważono puste miejsce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było w zwyczaju, król zajął miejsce na krześle przy ścianie, dowódca Abner usiadł obok niego, Jonatan naprzeciwko i jedynie miejsce Dawida pozostało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zasiadł na swoim miejscu - jak zazwyczaj, na miejscu przy ścianie. Jonatan [siadł naprzeciw], Abner obok Saula, a miejsce Dawida było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сів цар на своїм кріслі так як раз і раз, на престолі при стіні, і випередив Йонатана, і сів Авеннир з боку Саула, і місце Давида було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usiadł na tronie, jak za każdym razem, na tronie przy ścianie – zaś Jonatan wstał, Abner usiadł u boku Saula, a miejsce Dawida stało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siedział na swoim miejscu jak zazwyczaj, na miejscu przy ścianie; a Jonatan był naprzeciw niego, Abner zaś siedział obok Saula, lecz miejsce Dawida było puste.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powstał, </w:t>
      </w:r>
      <w:r>
        <w:rPr>
          <w:rtl/>
        </w:rPr>
        <w:t>וַּיָקָם</w:t>
      </w:r>
      <w:r>
        <w:rPr>
          <w:rtl w:val="0"/>
        </w:rPr>
        <w:t xml:space="preserve"> , em. na: </w:t>
      </w:r>
      <w:r>
        <w:rPr>
          <w:rtl/>
        </w:rPr>
        <w:t>ויקדם</w:t>
      </w:r>
      <w:r>
        <w:rPr>
          <w:rtl w:val="0"/>
        </w:rPr>
        <w:t xml:space="preserve"> , usiadł naprzeciw l. po przeciwnej stronie; wg G: i poprzedzał Jonatana, καὶ προέφθασεν τὸν Ιωναθαν.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2024-05-23T12:35:25Z</dcterms:modified>
</cp:coreProperties>
</file>