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Szupimowi i Hosie przypadła strona zachodnia wraz z bramą Szaleket,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trakcie wiodącym w górę, straż obok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— na stronę zachodnią wraz z bramą Szalleket, przy drodze wiodącej ku górze,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Suppimowi i Hozie na zachód z bramą Zallechet, przy scieszce usypanej, idącej ku górze; a tak była straż na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Sefim i Hosa na zachód, podle bramy, która wiedzie ku drodze wstępowania; straż przeciw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na stronę zachodnią z bramą Szalleket, przy drodze wiodącej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zachodnia obok bramy Szalleket, gdzie droga wiedzie w górę, jedna warta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– strona zachodnia wraz z bramą Szalleket przy drodze prowadzącej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pod opieką dwie straże ustawione naprzeciw: przy Bramie Zachodniej i przy Bramie Szalleketa obok pochylni.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wypadła strona zachodnia z bramą Szalleket przy drodze wiodącej ku górze. Jedno stanowisko straży było naprzeciw drugiego; i 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(випав) Озі на захід при дверях дому входу. Сторож напроти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Hosowi na Zachód, z bramą Szalleket, przy usypanej ścieżce, idącej ku górze; więc straż była naprzeciwko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na zachód, w pobliżu bramy Szallechet, koło gościńca wiodącego w górę; warta odpowiednio do warty;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2024-05-28T10:05:13Z</dcterms:modified>
</cp:coreProperties>
</file>