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przeciwko przedstawicielom ważniejszych rodów Judei: Dopuszczacie się niegodziwości — zarzuciłem im. — Lekceważycie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przełożonych w Judzie i powiedziałem do nich: Cóż to jest za nieprawość, której się dopuszczacie, bezczeszcząc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zgromił przełożonych w Judzie, mówiąc do nich: Cóż to jest za nieprawość, której się dopuszczacie, gwałcąc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przełożone Juda, i rzekłem im: Co to za zła rzecz, którą wy czynicie, i gwałcicie 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możnych Judy i powiedziałem im: Jakąż niegodziwość popełniacie, gwałcąc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możnych Judei i powiedziałem do nich: Co to za niegodziwa rzecz, której się dopuszczacie, znieważając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więc dostojników Judy: Jak możecie postępować tak źle i bezcześcić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Skarciłem za to możnych w Judzie, mówiąc im: Cóż to za niegodziwe rzeczy wyczyniacie? Znieważacie 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zatem możnych Judy, mówiąc im: - Jakże gorszącej rzeczy dopuszczacie się, bezczeszcząc 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свобідними синами Юди і я їм сказав: Що це за погана справа, яку ви робите, і опоганюєте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napomniałem przełożonych w Judzie, mówiąc do nich: Co to za nieprawość, której się dopuszczacie, znieważając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wytykać winę dostojnikom judzkim, mówiąc im: ”Cóż to za zła rzecz, której się dopuszczacie, bezczeszcząc dzień sabatu?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2024-05-31T12:21:21Z</dcterms:modified>
</cp:coreProperties>
</file>