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222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wargami opowiadam wszystkie nakazy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mojemi opowiadam wszystkie sądy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moimi opowiadałem wszytkie sądy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Opowiadam swoimi wargami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swymi opowiadam Wszystkie wskazania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wargami opowiadam o wszystkich wyrokach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Mymi wargami ogłaszam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moimi opowiadam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Mymi ustami wygłaszam wszystkie wyroki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swymi oznajmiam wszystkie sądownicze rozstrzygnięcia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2024-06-01T03:43:21Z</dcterms:modified>
</cp:coreProperties>
</file>