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człowiek ma mocne oparcie, będzie ono schronieniem jeszcze dla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mocne zaufanie, a jego synowie będą mieć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ufanie mocne; a synowie jego ucieczkę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PANSKIEJ ufanie mocy i synowie jego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Pańskiej niezawodna twierdza, dla swoich dzieci jest On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mocną ostoję, i jeszcze jego dzieci mają w niej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wielka pewność, Jego dzieci znajdą w niej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Niezłomna nadzieja opiera się na bojaźni JAHWE, w niej znajdują schronienie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mocna ostoja, Jego dzieci mają w niej [bezpieczną]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господньому страху надія сили, а своїм дітям оставить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WIEKUISTEGO spoczywa silna ufność; będzie jeszcze obroną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przed Jehową jest silna ufność, a dla jego synów będzie miejsce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2024-05-31T20:06:34Z</dcterms:modified>
</cp:coreProperties>
</file>