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3:22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Zauważyłem więc, że nie ma nic lepszego niż to, by człowiek cieszył się ze swoich dzieł – taki jest jego dział. Bo: Kto może mu pokazać, co stanie się po nim?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Zauważyłem więc, że nie ma nic lepszego niż to, by człowiek cieszył się ze swoich dzieł — taki jest jego dział.</w:t>
            </w:r>
            <w:r>
              <w:rPr>
                <w:rFonts w:ascii="Times New Roman" w:eastAsia="Times New Roman" w:hAnsi="Times New Roman" w:cs="Times New Roman"/>
                <w:noProof w:val="0"/>
                <w:sz w:val="24"/>
              </w:rPr>
              <w:t xml:space="preserve"> Bo kto może mu objawić, co stanie się po nim?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Dlatego zobaczyłem, że nie ma nic lepszego nad to, żeby człowiek się radował ze swoich dzieł, gdyż to jest jego dział. Któż bowiem doprowadzi go </w:t>
            </w:r>
            <w:r>
              <w:rPr>
                <w:rFonts w:ascii="Times New Roman" w:eastAsia="Times New Roman" w:hAnsi="Times New Roman" w:cs="Times New Roman"/>
                <w:i/>
                <w:iCs/>
                <w:noProof w:val="0"/>
                <w:sz w:val="24"/>
              </w:rPr>
              <w:t>do tego</w:t>
            </w:r>
            <w:r>
              <w:rPr>
                <w:rFonts w:ascii="Times New Roman" w:eastAsia="Times New Roman" w:hAnsi="Times New Roman" w:cs="Times New Roman"/>
                <w:noProof w:val="0"/>
                <w:sz w:val="24"/>
              </w:rPr>
              <w:t>, aby poznał to, co ma być po nim?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Przetoż obaczyłem, że człowiekowi niemasz nic lepszego, jedno weselić się z pracy swej, gdyż to jest dział jego; albowiem któż go do tego przywiedzie, aby poznał to, co ma być po nim?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obaczyłem, iż nic lepszego, jedno weselić się człowiekowi w uczynkach swych a iż to jest dział jego. Bo któż go przywiedzie, iżby poznał to, co po nim będzie?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Zobaczyłem więc, iż nie ma nic lepszego nad to, że się człowiek cieszy ze swych dzieł, gdyż taki jego udział. Bo któż mu pozwoli zobaczyć, co stanie się potem?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więc stwierdziłem, że nie ma nic lepszego nad to, że człowiek raduje się ze swoich dzieł, gdyż taki jest jego los; bo któż da mu oglądać to, co się po nim stanie?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Sądzę, że nie ma dla człowieka nic lepszego niż to, żeby jego czyny sprawiały mu radość. To jest jego zapłatą, kto bowiem odsłoni przed nim, co stanie się potem?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ten sposób zrozumiałem, że nie ma nic lepszego dla człowieka niż radość ze swoich dzieł. To jego cząstka, którą powinien się zadowolić. Bo któż go zaprowadzi tam, skąd mógłby zobaczyć, co będzie po nim?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widziałem, że nie ma nic lepszego dla człowieka nad to, by radował się ze swych dzieł, gdyż to jest jego dział. Któż bowiem pozwoli mu ujrzeć, co dziać się będzie po nim?</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 побачив, що немає добра, хіба лиш, що людина розвеселиться у своїх творивах, бо це його часть. Бо хто його поведе побачити те, що буде після нього?</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widziałem, że nie ma nic lepszego dla człowieka nad to, aby się cieszył swoimi sprawami, gdyż to jest jego udział. Bo kto go poprowadzi, by zobaczył, co będzie po nim?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widziałem, że nie ma nic lepszego niż to, by człowiek radował się swymi dziełami, gdyż taki jest jego dział; któż bowiem go przywiedzie, żeby mógł spojrzeć na to, co będzie po nim?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2024-06-02T14:21:27Z</dcterms:modified>
</cp:coreProperties>
</file>