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winnic, zobaczymy, czy zakwitła winorośl, czy otworzyły się (już jej) pączki i czy granaty są w kwiatach – tam dam ci moje pieszczoty!*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udamy się razem do winnic, zobaczymy, czy kwitnie winorośl, czy otworzyły się już na niej pąki i czy granaty zatonęły już w kwiatach — tam obsypię cię pieszczotami!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Mandragory wydają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woń, a przed naszymi drzwiami są wszelkie wyborne owoce, nowe i stare, które przechowałam dla ciebie, mój umiłowany.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Polne jabłuszka wydały wonność swoję, a przede drzwiami naszemi są wszystkie owoce wdzięczne, nowe i stare, którem tobie, miły mój! zachowała.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dały wonność. W bramach naszych wszelakie jabłka: nowe i stare, miły mój, zachowałam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sieją woń, nad drzwiami naszymi wszelki owoc wyborny, świeży i zeszłoroczny, dla ciebie, miły mój, chowałam.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 zobaczyć, czy kwitnie winna latorośl, czy otwarły się pączki, czy granaty są w pełnym kwieciu: Tam ci okażę swą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Wstawajmy wcześnie, by iść do winnic! Zobaczmy, czy zakwitł krzew winny, czy rozchylił się pączek, czy kwitną już drzewa granatów. Tam obdarzę cię czułością.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Wyjdziemy rankiem do winnic, zobaczymy, czy winorośl wypuściła pąki, czy się rozwinęły kwiaty winnego krzewu, czy zakwitły granatowce. Tam cię obdaruję moim kochaniem.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pospieszymy do winnic, by zobaczyć, czy krzew winny okrył się kwieciem, czy rozchylają się już winne płatki kwiatów, czy zawiązały się już pączki granatowców: tam cię obdarzę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 будемо в виноградниках, побачимо чи зацвив виноград, чи зацвив цвіт винограду, чи зацвили ґранатові яблока. Там тобі дам мої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wstaniemy do winnic, zobaczymy czy się rozwinęła winorośl, czy otworzyły się pączki i czy zakwitły granaty; wtedy okażę mą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wydały swój zapach, a przy naszych wejściach są wszelkiego rodzaju najwyborniejsze owoce. I nowe, i stare zachowałam dla ciebie, mój miły.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pieszczoty, wg G: moje piersi, τοὺς μαστούς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2024-06-02T18:23:14Z</dcterms:modified>
</cp:coreProperties>
</file>