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sprawy dawne, odwieczne, to, że Ja jestem Bogiem i nie ma innego, Bogiem, któremu nikt nie dorówna!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Wspomnijcie rzeczy dawne i odwieczne, bo ja jestem Bogiem, nie ma żadnego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nie ma nikogo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podobnego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sobie na rzeczy pierwsze, które się działy od wieku; bom Ja Bóg, a niemasz żadnego Boga więcej, i niemasz mnie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pierwszy wiek, żem ci ja jest Bóg, a nie masz więcej Boga i nie masz mnie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minione, sprzed wieków! Tak, Ja jestem Bogiem, i nie ma innego, Bogiem,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innego, jestem Bogiem i nie ma takiego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rzeczy dawne, odwieczne, bo Ja jestem Bogiem i nie ma innego, jestem Bogiem i nie ma nikogo jak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odległą przeszłość! To Ja jestem Bogiem i oprócz Mnie nie ma innego! Nie ma nikogo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przeszłość sprzed wieków! Wszak Ja jestem Bogiem - i nie ma bóstw innych! I nie ma nikogo podobnego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згадайте перше від віку, що Я Бог, і немає більше (нікого) за вийнятком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przedwieczne dzieje, że Ja jestem Bóg, i nikt inny; Bóg, któremu nic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rzeczy pierwsze, dawne, że Ja jestem Boski i nie ma Innego Boga ani nikogo podobnego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2024-06-04T09:42:35Z</dcterms:modified>
</cp:coreProperties>
</file>