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jeśli pilnie słuchać Mnie będziecie – oświadczenie JAHWE – aby nie wnosić ciężaru w bramy tego miasta w dzień szabatu i aby święcić dzień szabatu, bez wykonywania w nim jakiejkolwiek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jeśli uważnie będziecie Mnie słuchać — oświadcza JAHWE — i nie będziecie wnosić ciężarów w bramy tego miasta w dzień szabatu, jeśli będziecie ten dzień święcić,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mnie pilnie słuchać, mówi JAHWE, i nie wnosić ciężarów przez bramy tego miasta w dzień szabatu, ale będziecie święcić dzień szabatu, nie wykonując w nim żadnej pracy;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mię pilnie słuchać będziecie, mówi Pan, tak, żebyście nie wnosili brzemion bramami miasta tego w dzień sabatu, ale święcili dzień sabatu, nie odprawując weń żadnej roboty;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mię słuchać będziecie, mówi JAHWE, że nie będziecie wnosić brzemion bramami miasta tego w dzień sobotni, a jeśli święcić będziecie dzień Sobotni, żebyście weń nie czynili żadnej roboty: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mi pełne posłuszeństwo - wyrocznia Pana - jeśli nie będziecie wnosić żadnego ciężaru przez bramy miasta w dzień szabatu i jeśli będziecie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gorliwie słuchać mnie będziecie, mówi Pan, by nie nosić ciężarów przez bramy tego miasta w dzień sabatu, ale będziecie święcić dzień sabatu,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naprawdę posłuchacie Mnie – wyrocznia JAHWE – aby nie wnosić ciężarów przez bramy tego miasta, aby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naprawdę posłuchacie Mnie - wyrocznia JAHWE - i nie będziecie wnosić towarów przez bramy tego miasta w dzień szabatu, ale będziecie święcić dzień szabatu, nie wykonując wtedy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słuchając będziecie mi posłuszni - głosi Jahwe - i nie będziecie w szabat wnosić ciężarów przez bramy tego miasta, jeśli święcić będziecie dzień szabatu, nie wykonując żadnej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pilnie będziecie słuchać mówi WIEKUISTY, by w dzień szabatu nie wnosić ciężarów przez bramy tego miasta, lecz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będziecie mi bezwzględnie posłuszni – brzmi wypowiedź JAHWE – i w dniu sabatu nie będziecie wnosić przez bramy tego miasta żadnego ciężaru oraz będziecie uświęcać dzień sabatu, nie wykonując w nim żadnej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2024-06-02T11:28:46Z</dcterms:modified>
</cp:coreProperties>
</file>