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Babilon, ucisza w nim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pustoszy Babilon i wytraci z niego wielki głos, choćby ich fale huczały jak wielkie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rozlegał się szum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Babilon zburzy i wytraci z niego głos wielki, choćby huczały wały ich jako wody wielkie, i wydany był szum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zburzył Babilon i wytracił z niego głos wielki. I szumieć będą wały ich jako wody obfite, wydał szum głos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pustoszy Babilon, sprawia, że milknie w nim głośne wołanie. Huczą ich fale jak wielkie wody, rozlega się łoskot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niszczy Babilon i usuwa z niego wielki gwar; choćby ich fale huczały jak potężne wody i rozlegał się hałaśliwy ich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pustoszy Babilon i usuwa z niego wielki gwar. Burzą się ich fale jak wielkie wody, rozlega się ryk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pustoszy Babilon, tłumi jego głośne wołania. Choć burzył się jak fale wielkiej wody, został zmuszony do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pustoszy Babilon, sprawia, że wielki zgiełk w nim ustaje, choć jak wody ogromne huczały jego fale, potężnie rozbrzmiewał ich szum.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знищив Вавилон і вигубив з нього великий голос, що шумить як великі води, Він дав його голос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pustoszy Babel oraz usuwa z niego wielki zgiełk! Bo ich fale huczały jak potężne wody i rozlegała się wrzawa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łupi Babilon i zgładzi z niego potężny głos, a ich fale będą huczeć jak wiele wód. Rozlegnie się zgiełk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2024-06-02T19:04:34Z</dcterms:modified>
</cp:coreProperties>
</file>