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im pokój w czasie zasiewów,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już cierpieć głodu w kraju ani nie będą w pogardzie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sławną latorośl i już nie będą niszczeni głodem w ziemi, ani nie będą znosili zniewag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latorośl sławną, że nie będą więcej głodem niszczeni na ziemi, ani poniosą pohańbienia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płód mianowany, a nie będą więcej umniejszeni głodem w ziemi ani poniosą więcej sromoty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nastanie dla nich urodzaj, o którym będzie głośno, by już nie dręczył ich głód w kraju i by nie musieli znosić szyderstwa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dla nich bujną roślinność, tak że już nie będą ofiarami głodu w kraju ani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wspaniałą uprawę. Nie będzie więcej w kraju cierpiących głód. Nie będą więcej znosić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dla nich wspaniały ogród. Nikt już nie będzie cierpiał głodu w kraju.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szczep o [słynnym] imieniu. Nie będzie więcej w kraju tych, którzy giną z głodu. Nie będą już znosiły lżenia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їм сад миру, і більше не будуть вигублені голодом на землі, і більше не носитимуть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im szczep ku chwale, a w kraju nie będą niszczone głodem; nie poniosą też pohańbienia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dla imienia wzbudzę im zasadzenie, i już nie będzie ich w tym kraju zabierać klęska głodu, i nie będą już znosić upokorzenia od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2024-06-01T22:16:57Z</dcterms:modified>
</cp:coreProperties>
</file>