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palenisko: cztery łokcie wysokości; i z paleniska dla ofiar wystają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mierzyć cztery łokcie wysokości, a z paleniska dla ofiar mają wystawać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 ołtarz ma mieć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z ołtarza w górę —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ołtarz niech będzie na cztery łokcie, a z ołtarza w górę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Ariel na cztery łokcie; a od Ariela aż ku górze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cztery łokcie [wysokości], a znad paleniska wystawały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cztery łokcie wysokości; z paleniska dla ofiar wystają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palenisko: cztery łokcie. Od paleniska wzwyż wznosiły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- cztery łokcie. Nad paleniskiem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być cztery łokcie [wysokie]. Od paleniska w górę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чотири лікті, і від аріїла і понад роги лікоть.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samo ognisko – cztery łokcie, a nad ogniskiem sterczą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palenisko ołtarza ma cztery łokcie, a z paleniska ołtarza wznoszą się w górę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2024-06-01T14:24:25Z</dcterms:modified>
</cp:coreProperties>
</file>