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wiatr,* zwany eurakylon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nie wielkim* zaś rzucił się z niej** wiatr huraganowy***, nazywany Eurakilonem****.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 zwany eurakylon.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potem uderzył na nią gwałtowny wiatr, zwany Eurokludon.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potem uderzył na nie wiatr gwałtowny, który zowią Euroklidon.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potym przypadł nań wiatr gwałtowny, który zową Euroaquilo.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jednak potem uderzył od jej strony gwałtowny wiatr, zwany euraquilo.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wkrótce zerwał się od strony lądu huraganowy wicher, zwany Eurakylon;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zerwał się od jej strony huraganowy wiatr, zwany Euraquilo.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od strony lądu nadciągnął gwałtowny wiatr,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wkrótce spadł od jej strony huragan, zwany eurakylon.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 od strony lądu zerwał się huraganowy wiatr o nazwie Eurocyklon.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od strony wyspy zerwał się straszliwy huragan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незабаром повіяв супротивний рвучкий вітер, що зветься евракилон.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niewielkim czasie uderzył z niej gwałtowny wiatr, zwany Euroklionem.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wkrótce od strony lądu uderzyła w nas nawałnica, taka jaką zwą eurakilon.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uderzył nań huraganowy wiatr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dość szybko od strony lądu zaczął wiać huragan Eurakilon.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Eurakylon : silny wiatr pn.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znaczy: z Krety, od strony Krety.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"tyfonowy" - Tyfon, mitologiczny potwór, syn Ziemi i Tartara.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Był to wiatr północno-wschodni.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2024-06-02T19:01:17Z</dcterms:modified>
</cp:coreProperties>
</file>