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cokolwiek mogło mi nieść jakąś korzyść,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mi było zyskiem, tom poczytał dla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mi było zyskiem, tom poczytał dla Chrystusa być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to, co mi było zyskiem, uznałem ze względu na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było dla mnie zyskiem, uważam za stratę 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Chrystusa uznaję za bezwartościowe wszystko, co przynosiło mi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cokolwiek było moim zyskiem, to wszystko ze względu na Chrystusa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przedtem uważałem za korzyść, teraz, dzięki Chrystusowi,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miało dla mnie wartość, ze względu na Chrystusa uznaję za 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 було для мене надбанням, те я вважав за втрату задля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rzeczy, które mi były pożytkami, te uznałem za szkodę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rzeczy, które zwykłem uznawać za korzyści, z powodu Mesjasza zacząłem uważać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kiedyś stanowiło dla mnie ogromną wartość, później—poznawszy Chrystusa—uznałem za bezwartościowe!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2024-06-02T12:10:00Z</dcterms:modified>
</cp:coreProperties>
</file>