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Saul* powiedział: Nikt nie umrze w takim dniu, bo dziś JAHWE dokonał wybawienia w Izraelu!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powiedział: Nikt nie umrze w takim dniu, jak ten! Dziś JAHWE sprawił Izraelowi wybawienie!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odpowiedział: Nikt nie zostanie zabity w tym dniu, gdyż dzisiaj JAHWE dokonał wybawienia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Nie będzie nikt zabity dnia tego; bo dziś Pan uczynił wybawienie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Nie będzie nikt zabit dnia tego: bo dziś JAHWE uczynił zbawienie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 to odrzekł: W tym dniu nikt nie umrze, gdyż dzisiaj sprawił Pan, że Izraelici zwyciężyli.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 rzekł: Dzisiaj nikt nie zginie, gdyż dziś dokonał Pan wybawienia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oznajmił: Nikt w tym dniu nie umrze, gdyż JAHWE wybawił dzisiaj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odpowiedział: „W tym dniu nikt nie umrze, bo dziś JAHWE pozwolił Izraelowi odnieść zwycięstwo”.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powiedział: - Nikt nie zostanie dzisiaj zabity, gdyż w dniu dzisiejszym Jahwe wybawił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Хай ніхто не помре в цьому дні, бо сьогодні Господь вчинив спасіння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Saul odpowiedział: Dzisiejszego dnia nikt nie poniesie śmierci, bowiem dziś WIEKUISTY dał zwycięstwo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rzekł: ”W tym dniu nie powinien ponieść śmierci żaden człowiek, gdyż dzisiaj JAHWE dokonał wybawienia w Izraelu”.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Mss : Samuel.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2024-05-31T22:05:37Z</dcterms:modified>
</cp:coreProperties>
</file>