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podstawie Chiram dostarczał Salomonowi drewno cedrowe i drewno cyprysowe — tyle, ile go potrzebował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Hiram dostarczał więc Salomonowi drewno cedrowe i drewno cyprysowe, tyle ile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cedrowego, i drzewa jodłowego, jako wiele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 i drzewa jodłowego według wszystkiej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Hiram dostarczał Salomonowi drewna cedrowego i drewna cyprysowego, ile tylko ten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dostarczał Chiram Salomonowi drzewa cedrowego i drzewa cyprysowego, ile tylko chciał,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ludzi Wschodu i wszelką mądrość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była większa od mądrości wszystkich ludzi Wschodu i całej mądrości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przerastała mądrość wszystkich synów Wschodu i całą mądrość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понад розумність всіх людських володарів і став мудрішим від всіх розумних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synów Wschodu i całą mądrość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zaczął więc dostarczać Salomonowi kłody drzew cedrowych i kłody drzew jałowcowych według wszelkiego jego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2024-05-28T15:56:08Z</dcterms:modified>
</cp:coreProperties>
</file>