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4"/>
        <w:gridCol w:w="3002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Ulatuje (taki) jak sen – i już go nie znajdą – i znika jak nocne widziadło.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Ulatywał jak sen, był nie do znalezienia, znikał jak nocne widziadło.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jak sen i nie znajdą go; ucieknie jak nocne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jako sen, a nie znajdą go; bo uciecze, jako widzenie nocne.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sen odlatający znalezion nie będzie, przeminie jako widzenie nocne.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 przeminął, nie można go znaleźć jak nocne marzenie - wypłoszony.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Ulatuje jak sen, nie znajdzie się go; znikł jak widziadło nocne.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 uleci i go nie znajdą, przeminie jak nocna zjawa.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jak sen i już go nie znajdą, zniknie jak nocne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jak sen i już go nie znajdą, przeminie jak nocne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знайдеться, наче сон, що минув, а полетів наче нічна поява.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jak sen i go nie znajdą; został spłoszony niby nocne widziadło.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niczym sen i go nie znajdą; i zostanie odegnany niczym wizja nocna.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2024-06-03T11:47:15Z</dcterms:modified>
</cp:coreProperties>
</file>