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1"/>
        <w:gridCol w:w="2252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Oga,* króla Baszanu,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Oga, króla Baszanu,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Oga, króla Baszanu, bo na wieki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Oga, króla Basańskiego;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Oga, króla Basan: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Oga, króla Baszanu,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Oga, króla Baszanu,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Oga, króla Baszanu, bo Jego łaska trwa na wieki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Oga, króla Baszanu,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Oga, króla Baszanu,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 króla Baszanu;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Oga, króla Baszanu: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21:33-35&lt;/x&gt;; &lt;x&gt;60 12:4-5&lt;/x&gt;; &lt;x&gt;230 135:11&lt;/x&gt;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2024-05-28T09:52:50Z</dcterms:modified>
</cp:coreProperties>
</file>