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moim ciele nic zdrowego Z powodu Twojego wzburzenia. Nie ma pokoju w moich kościach –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wzburzenia Nie ma już w moim ciele niczego zdrowego; Z powodu mojego grzechu Nie mają spokoju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nieprawości sięgają ponad moją głowę, obciążają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nic całego w ciele mojem dla rozgniewania twego; niemasz odpoczynku kościom moim dla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zdrowia w ciele moim od oblicza gniewu twego; nie masz pokoju kościom moim od oblicza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mym ciele nic zdrowego wskutek Twego zagniewania, nic nietkniętego w mych kościach wskutek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ciele moim miejsca, Które by nie było uszkodzone przez gniew twój, I nie ma nic zdrowego w kościach moich Z powodu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nie ma zdrowego miejsca z powodu Twojego gniewu, w moich kościach zdrowej cząstki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nie ma nic zdrowego w moim ciele i nic nietkniętego w mych kościach z powodu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zdrowego nie ma na mym ciele z powodu Twego gniewu, nic całego w moich kościach z powodu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Загрілося в мені моє серце, і в моїм повчанні розгориться огонь. Я сказав моїм язиком: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Twojego gniewu, nie ma zdrowej cząstki w mojej cielesnej naturze, w obliczu mojego grzechu, nie mają spokoju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mi bowiem nad głową moje przewinienia; niczym wielki ciężar są dla mnie za ciężkie.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2024-06-02T07:13:09Z</dcterms:modified>
</cp:coreProperties>
</file>