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przybytku,* Chciałem widzieć Twą moc i Twą chwałę,**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Chciałem widzieć Twoją moc i Twą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lepsze jest twoje miłosierdzie niż życie, moje wargi będą cię chwaliły;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oglądał w świątnicy twojej, i 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pustej i niedrożnej, i bezwodnej, jako w świątnicy stawiłem się przed tobą: abych 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tak się wpatruję w Ciebie, bym ujrzał Twoją potęgę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wyglądałem ciebie w świątyni, By ujrzeć moc twoją i chwałę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Ciebie w świątyni, by zobaczyć Twoją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pragnę Cię ujrzeć w świątyni, zobaczyć Twą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przeto oglądać Cię w Świątyni, by podziwiać moc i 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покрив від зборища тих, що чинять зло, від множества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zobaczyłem Cię w Świątyni; gdy ujrzałem Twą potęgę i 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lojalna życzliwość jest lepsza niż życie, wargi moje chwalić cię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33:18&lt;/x&gt;; &lt;x&gt;90 4:21&lt;/x&gt;; &lt;x&gt;230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2024-05-30T07:31:52Z</dcterms:modified>
</cp:coreProperties>
</file>