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we wszystkie jego ozdoby Walili siekierą i łomem.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zniszczyli świątynne ozdoby, Walili w nie siekierami, sięgali po 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jego rzeźby rąbią siekierami i 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i rzezania jego na porząd siekierami i młotami 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wyrębowali drzwi jego pospołu: toporem i oskardem obalili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bramy wyłamali naraz, zniszczyli toporem i kilofem.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wszystkie jej bramy rąbią toporem I rozbijają 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toporami i młotami doszczętnie potłukli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Porąbali bramy świątyni, zniszczyli je zupełnie toporem i łomem.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porąbali wszystkie rzeźby toporami i 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підносіть в гору ваш ріг, не говоріть неправедне проти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młotem i oskardami rozbijali jej zdobienia.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nawet jego płaskorzeźby, co do jednej, tłuką toporem i drągami okutymi żelazem.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2024-06-02T04:32:16Z</dcterms:modified>
</cp:coreProperties>
</file>