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 gatyjską.* Asafowy.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radosną melodię.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Gittyt. Asafa. Radośnie śpiewajcie Bogu, naszej mocy;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wykrzykujcie Bogu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Gittyt,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za prasy, Psalm samemu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 z Gat.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"Tłoczący wino."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z Gat.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„Haggittit”.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”Tłocznie”; [Psalm]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Асафа. Бог став в зборі богів, посеред богів розсудить.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Gitejczyków;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Wołajcie radośnie do Boga, naszej siły; tryumfalnie wykrzykujcie do Boga Jakubowego.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(melodię) gatyjską, &lt;x&gt;230 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2024-06-01T17:46:38Z</dcterms:modified>
</cp:coreProperties>
</file>