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 temu zaś, kto gna za marnościami,* brak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 a kto gna za marnościami,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 brak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a kto naśladuje próżnujących, jest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ziemię swoję, chlebem nasycony bywa; ale kto naśladuje próżnujących,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ziemię swoję, będzie nasycon chlebem, ale kto się próżnowaniem bawi, nagłupszy jest. Kto wesoły jest w zasiadaniu na winie, w zamkach swoich zostawi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ziemię uprawia, nasyci się chlebem, kto ściga ułudy, z rozumu obrany.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rolę, ma dosyć chleba; lecz kto się ugania za marnościami, jest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rolę, nasyci się chlebem, kto podąża za próżnościami, jest pozbawiony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rolę, ma chleba pod dostatkiem, a kto się ugania za marnością, jest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spożywa chleb w obfitości, ale kto goni za marnością, jest pozbawiony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обробляє свою землю наповниться хлібів, а хто женеться за безглузним позбавлений розуму. Хто має солодість в перебуванні в вині, оставить безчестя у власних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 nasyci się chlebem; lecz bezmyślnym jest ten, co ugania się za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nasyci się chlebem, ale kto zabiega o rzeczy nic niewarte. temu nie dostaje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 głupotami,  fantazjami,  za  interesami nie mającymi oparcia w zdrowym rozsądku.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2024-06-01T20:59:07Z</dcterms:modified>
</cp:coreProperties>
</file>