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jest krągłe jak czasza, oby w niej nigdy nie zabrakło wina! Twoja talia jest jak snopek pszenicy, okolony wianuszkiem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sarniąt,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są jako dwoje bliźniąt młodych sarniąt.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małych bliźniąt sarnich.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to okrągła czasza, niech w niej nie braknie wina! Twoje ciało to stóg pszenicy,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– krągłym pucharem, niech nie zabraknie w nim wina! Brzuch twój – stosem pszenicy otoczonym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jak okrągła czasza; niech nie zabraknie w niej korzennego wina! Brzuch twój jest jak kopczyk pszenicy, opasany kwiatami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twoje to okrągła czasza, [gdzie] nie brakuje korzennego wina! Brzuch twój jest jak stóg pszeniczny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пупець карбована чаша, що не потребує суміші. Твій живіт сніп пшениці огороджений леліями.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Centrum twojego łona jak okrągła czasza, pełna wonnego napoju; twój brzuch jak bróg pszenicy ogrodzony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2024-06-01T14:30:03Z</dcterms:modified>
</cp:coreProperties>
</file>