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jej przypomnienie – z jej krup i z jej oliwy wraz z całym kadzidłem – (jako)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przyniesionych przez ciebie krup wraz z oliwą oraz całe kadzidło kapłan spali jako przypomnienie, 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na pamiątkę trochę jej wykruszonego zboża i oliwy wraz z całym jej kadzidłem. To jest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 kapłan pamiątkę jej ze zboża wykruszonego jej, i z oliwy jej, ze wszystkiem kadzidłem jej; bo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kapłan spali na pamiątkę daru część startych krup i oliwy, i kadzidło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w dym pamiątkę z kaszy i oliwy wraz z całym kadzidłem jako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na ofiarę pamiątki krupy i oliwę wraz z całym kadzidłem jako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część kaszy i oliwy wraz z całym kadzidłem jako pamiątkę. Jest to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część kaszy i oliwy wraz z całym kadzidłem jako ofiarę, która przypomni Bogu o ofiarodawcy.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na pamiątkę trochę kaszy i oliwy razem z całym kadzidłem jako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zmieni w wonny dym część pamiątkową z jego krup i z jego oliwy, razem z całym jego kadzidłem, jako [oddanie] ogniowe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память її з зерен з олією і ввесь його ладан.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z dymem „znak przypomnienia” z tej krupy i z jej oliwy, z całym jej kadzidłem.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w dym jej część stanowiącą przypomnienie, czyli trochę z jej krup i oliwy wraz z całą jej wonną żywicą, jako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2024-06-01T13:29:44Z</dcterms:modified>
</cp:coreProperties>
</file>