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żadna ofiara za grzech, której (część) krwi wnosi się do namiotu spotkania, aby dokonać przebłagania w (miejscu) świętym, nie będzie spożywana – ma być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żadna ofiara za grzech, której krew wnosi się do namiotu spotkania, aby dokonać przebłagania w miejscu świętym, nie będzie spożywana — należy ją spalić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żadna ofiara za grzech, której krew wnosi się do Namiotu Zgromadzenia dla oczyszczenia w świątyni, nie będzie jedzona, lecz zostanie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żadna ofiara za grzech, której krew wnaszana bywa do namiotu zgromadzenia dla oczyszczenia w świątnicy, nie będzie jedzona, ale ogniem spalona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bowiem, którą biją za grzech, której krew noszą do przybytku świadectwa dla oczyścienia w świątnicy, nie będzie jedziona, ale spalona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część krwi z ofiary przebłagalnej była wniesiona do Namiotu Spotkania, aby w Miejscu Świętym dokonać obrzędu przebłagania, to nie wolno jeść z tej ofiary. Będzie ona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żadnej ofiary za grzech, której krew wnosi się do Namiotu Zgromadzenia, by dokonać oczyszczenia w świątyni, nie wolno spożywać; będzie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wolno jeść żadnego daru ofiarnego za grzech, z którego nieco krwi będzie przyniesione do namiotu spotkania, by w świętym miejscu dokonać przebłagania. Należy go spalić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2024-05-29T16:40:17Z</dcterms:modified>
</cp:coreProperties>
</file>