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są wymiary ołtarza w łokciach powiększonych o dłoń: zagłębienie wokół ołtarza ma mieć łokieć głębokości i łokieć szerokości. Krawędź zagłębienia ma mierzyć jedną piędź. A taka ma być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wymiary ołtarza w łokciach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cztery palce: jego podstawa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łokieć i szeroka na łokieć, a obramowanie na jego brzegu wokoło ma wynosić jedną piędź. Taka będzie górna część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ołtarza według tychże łokci, a miara łokcia na łokieć i na dłoń; podstawek jego na łokieć wzwyż, a wszerz także na łokieć, a kraniec jego aż do kraju jego w około był na piędź jedną; a tać była wystawa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miary ołtarza łokciem naprawdziwszym, który miał łokieć i dłoń: łona jego był łokieć i łokieć na szerzą, a granica jego aż do kraju jego i wokoło dłoń jedna, to też była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rozmiary ołtarza w łokciach, licząc jeden łokieć i jedną piędź za jeden łokieć. Jego podstawa była wysoka na jeden łokieć i szeroka na jeden łokieć, a jego obramowanie na skraju dokoła wynosiło jedną piędź. A to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 w łokciach - jako łokieć liczy się łokieć i dłoń: jego dolna podstawa ma łokieć wysokości i łokieć szerokości. A taka jest wysokość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– a każdy łokieć wynosił łokieć i piędź. Rów miał łokieć i łokieć szerokości. Gzyms obrzeża wkoło: jedną piędź. To jest cokół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a każdy łokieć przedłużony o jedną szerokość dłoni. Rów głęboki i szeroki na łokieć, a jego obramowanie szerokie na piędź. A oto wymiary ołtarza: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 ołtarza w łokciach - łokieć wynosi [jeden] łokieć i piędź. Rów [wokół] niego ma wynosić łokieć [wysokości] i łokieć szerokości. Obramowanie na jego krawędziach wokoło wynosi jedną piędź. Taka jest wysokość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міри жертівника в лікті ліктя і долоні. Внутро глибина на лікоть, і широта лікоть, і виступ на його губі довкруги долоня. І це висота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ofiarnicy w łokciach każdy łokieć dłuższy o dłoń: Jej podstawa – łokieć, szerokość – łokieć, a przy krawędzi wokoło galeryjka – jedna piędź. Takie jest zewnętrzne łono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są wymiary ołtarza w łokciach, przy czym łokieć jest równy łokciowa i szerokości dłoni. A jego spód wynosi łokieć. I szerokość wynosi łokieć. A obramowanie na jego krawędzi dookoła ma jedną piędź. I to jest podstawa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2024-05-31T08:38:49Z</dcterms:modified>
</cp:coreProperties>
</file>