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oraz proroków: Czy w piątym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nadal obchodzić żałobę i dokonywać poświęcenia się, jak to czyniliśmy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zapytali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 zastępów, a także proroków: Czy w piątym miesiącu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płakać, poświęcając się, jak to już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mówili do kapłanów, którzy byli w domu Pana zastępów, także i do proroków, mówiąc: Izali jeszcze płakać będę miesiąca piątego, wyłączywszy się tak, jakom już czynił przez kilka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mówili kapłanom domu JAHWE zastępów i prorokom, mówiąc: Mamli płakać miesiąca piątego abo się poświęcić mam, jakom już pierwej uczynił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kapłanów ze świątyni Pana Zastępów oraz proroków zapytać: Czy w piątym miesiącu powinienem trwać w smutku i postach, jak to czyniłem dotychczas,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Pana Zastępów i proroków: Czy w piątym miesiącu mam obchodzić pokutę z płaczem i postem, jak to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domu JAHWE Zastępów i proroków: Czy w piątym miesiącu mam płakać i pościć, jak to czyniłem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kapłanów domu JAHWE Zastępów oraz proroków: „Czy w piątym miesiącu mam obchodzić żałobę i pościć, tak jak to czyniłem przez tyle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przy Świątyni Jahwe Zastępów, a także i Proroków: ”Czy obowiązuje mnie jeszcze w piątym miesiącu żałoba połączona z postem, jak tego przestrzegałem przez tyle lat?”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zapytali kapłanów, którzy są przy domu WIEKUISTEGO oraz proroków, w tych słowach: Czy mam jeszcze płakać piątego miesiąca, oddając się wstrzemięźliwości, jak czyniłem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kapłanów należących do domu JAHWE Zastępów, a także do proroków – tak, mówiąc: ”Czy mam płakać w miesiącu piątym i zachowywać wstrzemięźliwość, jak to czyniłem już tyle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2024-05-29T01:38:28Z</dcterms:modified>
</cp:coreProperties>
</file>