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Pan* posiądzie go i zwali w morze jego bogactwo,** a on zostanie pochłonięty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go weźmie w posiadanie, zwali w morze jego skarby,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 go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go wypędzi i wrzuci w morze jego siłę, on sam zostanie strawiony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go wypędzi, a wrazi w morze siłę jego, a sam od ognia pożarty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posiędzie ji i porazi na morzu moc jego, a samego ogień pożrże.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zawładnie nim Pan i jego szaniec strąci w głębiny morza; a jego samego pochłonie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Pan weźmie go w posiadanie i wrzuci jego bastiony do morza, samo zaś miasto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weźmie go w posiadanie, strąci do morza jego wały, a jego samego ogień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weźmie go w posiadanie, a potęgę jego wrzuci do morza. Miasto zaś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zawładnie nim Pan i wtrąci do morza jego bogactwa; on sam zaś stanie się pastwą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Господь його уснаслідить і побє до моря його силу, і це буде знищене в огні.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go wydziedziczy oraz strąci w morze jego potęgę; zaś on sam spłonie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go wywłaszczy i powali w morze jego wojsko; i zostanie strawiony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umocnienia.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2024-05-31T09:29:17Z</dcterms:modified>
</cp:coreProperties>
</file>