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(granica) biegła od Betel do Luz* i dochodziła do Atarot (na) granicy Arkitów.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od Betel do Luz i dochodziła do Atarot na granicy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dalej do granic Archy,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Luzy, a idzie do granicy Archy, do Attarot.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 i idzie przez granicę Archi,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prowadziła od Betel do Luz i skręcała ku posiadłościom Arkijczyków w Atarot,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Betelu sięga do Luz i ciągnie się do Atarot, które należy do Architów.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ciągnęła się od Betel do Luz i skręcała ku Atarot, należącego do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jego granica biegnie do Luz, przecina ziemię Arkijczyków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zwraca się do okręgu Arkitów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Ветилу і перейде до границь Хатароті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od Betel – do Luz i skręca ku krainie Arkijczyków, do Ataroth.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Betel należącego do Luz, i przechodziła ku granicy Arkijczyków w Atarot,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Luz : brak w G; zob. &lt;x&gt;10 28:19&lt;/x&gt;:&lt;x&gt;10 35:6&lt;/x&gt;; &lt;x&gt;60 18:13&lt;/x&gt;; &lt;x&gt;70 1:23&lt;/x&gt;, gdzie nazwy Betel i Luz określają to samo miejsce.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2024-05-28T23:01:42Z</dcterms:modified>
</cp:coreProperties>
</file>